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1B" w:rsidRDefault="00E3227B">
      <w:r>
        <w:rPr>
          <w:rFonts w:hint="eastAsia"/>
        </w:rPr>
        <w:t>王川</w:t>
      </w:r>
    </w:p>
    <w:p w:rsidR="00DD551B" w:rsidRDefault="008D5335">
      <w:hyperlink r:id="rId6" w:history="1">
        <w:r w:rsidR="00E3227B">
          <w:rPr>
            <w:rStyle w:val="a3"/>
            <w:rFonts w:hint="eastAsia"/>
          </w:rPr>
          <w:t>https://dslx.ustc.edu.cn/?menu=expert_paper_detail&amp;expertid=5686</w:t>
        </w:r>
      </w:hyperlink>
    </w:p>
    <w:p w:rsidR="00DD551B" w:rsidRDefault="00E3227B">
      <w:r>
        <w:rPr>
          <w:rFonts w:hint="eastAsia"/>
        </w:rPr>
        <w:t>单位：化学与材料科学学院</w:t>
      </w:r>
    </w:p>
    <w:p w:rsidR="00DD551B" w:rsidRDefault="00E3227B">
      <w:r>
        <w:rPr>
          <w:rFonts w:hint="eastAsia"/>
        </w:rPr>
        <w:t>地址：安徽省合肥市金寨路</w:t>
      </w:r>
      <w:r>
        <w:rPr>
          <w:rFonts w:hint="eastAsia"/>
        </w:rPr>
        <w:t>96</w:t>
      </w:r>
      <w:r>
        <w:rPr>
          <w:rFonts w:hint="eastAsia"/>
        </w:rPr>
        <w:t>号</w:t>
      </w:r>
    </w:p>
    <w:p w:rsidR="00DD551B" w:rsidRDefault="00E3227B">
      <w:r>
        <w:rPr>
          <w:rFonts w:hint="eastAsia"/>
        </w:rPr>
        <w:t>邮编：</w:t>
      </w:r>
      <w:r>
        <w:rPr>
          <w:rFonts w:hint="eastAsia"/>
        </w:rPr>
        <w:t>230026</w:t>
      </w:r>
    </w:p>
    <w:p w:rsidR="00DD551B" w:rsidRDefault="00E3227B">
      <w:r>
        <w:rPr>
          <w:rFonts w:hint="eastAsia"/>
        </w:rPr>
        <w:t>电话：</w:t>
      </w:r>
      <w:r>
        <w:rPr>
          <w:rFonts w:hint="eastAsia"/>
        </w:rPr>
        <w:t>86-551-63600811</w:t>
      </w:r>
    </w:p>
    <w:p w:rsidR="00DD551B" w:rsidRDefault="00E3227B">
      <w:r>
        <w:rPr>
          <w:rFonts w:hint="eastAsia"/>
        </w:rPr>
        <w:t>个人主页：</w:t>
      </w:r>
      <w:r>
        <w:rPr>
          <w:rFonts w:hint="eastAsia"/>
        </w:rPr>
        <w:t xml:space="preserve"> http://dslx.ustc.edu.cn/?menu=expert_paper&amp;expertid=5686</w:t>
      </w:r>
    </w:p>
    <w:p w:rsidR="00DD551B" w:rsidRDefault="00E3227B">
      <w:r>
        <w:rPr>
          <w:rFonts w:hint="eastAsia"/>
        </w:rPr>
        <w:t xml:space="preserve"> </w:t>
      </w:r>
    </w:p>
    <w:p w:rsidR="00DD551B" w:rsidRDefault="00E3227B">
      <w:r>
        <w:rPr>
          <w:rFonts w:hint="eastAsia"/>
        </w:rPr>
        <w:t>个人简历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D551B" w:rsidRDefault="00E3227B">
      <w:r>
        <w:rPr>
          <w:rFonts w:hint="eastAsia"/>
        </w:rPr>
        <w:t xml:space="preserve">2016.11 </w:t>
      </w:r>
      <w:r>
        <w:rPr>
          <w:rFonts w:hint="eastAsia"/>
        </w:rPr>
        <w:t>至今</w:t>
      </w:r>
      <w:r>
        <w:rPr>
          <w:rFonts w:hint="eastAsia"/>
        </w:rPr>
        <w:t xml:space="preserve">       </w:t>
      </w:r>
      <w:r>
        <w:rPr>
          <w:rFonts w:hint="eastAsia"/>
        </w:rPr>
        <w:t>中国科学技术大学，特任教授，博导</w:t>
      </w:r>
    </w:p>
    <w:p w:rsidR="00DD551B" w:rsidRDefault="00E3227B">
      <w:r>
        <w:rPr>
          <w:rFonts w:hint="eastAsia"/>
        </w:rPr>
        <w:t xml:space="preserve">2015.06-2016.10    </w:t>
      </w:r>
      <w:r>
        <w:rPr>
          <w:rFonts w:hint="eastAsia"/>
        </w:rPr>
        <w:t>美国普渡大学，博士后</w:t>
      </w:r>
    </w:p>
    <w:p w:rsidR="00DD551B" w:rsidRDefault="00E3227B">
      <w:r>
        <w:rPr>
          <w:rFonts w:hint="eastAsia"/>
        </w:rPr>
        <w:t xml:space="preserve">2012.06-2015.05    </w:t>
      </w:r>
      <w:r>
        <w:rPr>
          <w:rFonts w:hint="eastAsia"/>
        </w:rPr>
        <w:t>美国芝加哥大学，博士后</w:t>
      </w:r>
      <w:r>
        <w:rPr>
          <w:rFonts w:hint="eastAsia"/>
        </w:rPr>
        <w:t xml:space="preserve"> </w:t>
      </w:r>
    </w:p>
    <w:p w:rsidR="00DD551B" w:rsidRDefault="00E3227B">
      <w:r>
        <w:rPr>
          <w:rFonts w:hint="eastAsia"/>
        </w:rPr>
        <w:t xml:space="preserve">2011.01-2012.04    </w:t>
      </w:r>
      <w:r>
        <w:rPr>
          <w:rFonts w:hint="eastAsia"/>
        </w:rPr>
        <w:t>德国于利希研究中心，博士后</w:t>
      </w:r>
    </w:p>
    <w:p w:rsidR="00DD551B" w:rsidRDefault="00E3227B">
      <w:r>
        <w:rPr>
          <w:rFonts w:hint="eastAsia"/>
        </w:rPr>
        <w:t>2007.04-2010.11</w:t>
      </w:r>
      <w:r>
        <w:rPr>
          <w:rFonts w:hint="eastAsia"/>
        </w:rPr>
        <w:tab/>
        <w:t xml:space="preserve">   </w:t>
      </w:r>
      <w:r>
        <w:rPr>
          <w:rFonts w:hint="eastAsia"/>
        </w:rPr>
        <w:t>德国亚琛工业大学，博士</w:t>
      </w:r>
    </w:p>
    <w:p w:rsidR="00DD551B" w:rsidRDefault="00E3227B">
      <w:r>
        <w:rPr>
          <w:rFonts w:hint="eastAsia"/>
        </w:rPr>
        <w:t>2002.10-2007.01</w:t>
      </w:r>
      <w:r>
        <w:rPr>
          <w:rFonts w:hint="eastAsia"/>
        </w:rPr>
        <w:tab/>
        <w:t xml:space="preserve">   </w:t>
      </w:r>
      <w:r>
        <w:rPr>
          <w:rFonts w:hint="eastAsia"/>
        </w:rPr>
        <w:t>德国哥廷根大学，硕士</w:t>
      </w:r>
      <w:r>
        <w:rPr>
          <w:rFonts w:hint="eastAsia"/>
        </w:rPr>
        <w:t>(</w:t>
      </w:r>
      <w:r>
        <w:rPr>
          <w:rFonts w:hint="eastAsia"/>
        </w:rPr>
        <w:t>本硕连读</w:t>
      </w:r>
      <w:r>
        <w:rPr>
          <w:rFonts w:hint="eastAsia"/>
        </w:rPr>
        <w:t>)</w:t>
      </w:r>
    </w:p>
    <w:p w:rsidR="00DD551B" w:rsidRDefault="00E3227B">
      <w:r>
        <w:rPr>
          <w:rFonts w:hint="eastAsia"/>
        </w:rPr>
        <w:t xml:space="preserve"> </w:t>
      </w:r>
    </w:p>
    <w:p w:rsidR="00DD551B" w:rsidRDefault="00E3227B">
      <w:r>
        <w:rPr>
          <w:rFonts w:hint="eastAsia"/>
        </w:rPr>
        <w:t>研究方向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D551B" w:rsidRDefault="00E3227B">
      <w:r>
        <w:rPr>
          <w:rFonts w:hint="eastAsia"/>
        </w:rPr>
        <w:t>过渡金属催化</w:t>
      </w:r>
    </w:p>
    <w:p w:rsidR="00DD551B" w:rsidRDefault="00E3227B">
      <w:r>
        <w:rPr>
          <w:rFonts w:hint="eastAsia"/>
        </w:rPr>
        <w:t>光催化</w:t>
      </w:r>
    </w:p>
    <w:p w:rsidR="00DD551B" w:rsidRDefault="00E3227B">
      <w:r>
        <w:rPr>
          <w:rFonts w:hint="eastAsia"/>
        </w:rPr>
        <w:t xml:space="preserve"> </w:t>
      </w:r>
    </w:p>
    <w:p w:rsidR="00DD551B" w:rsidRDefault="00E3227B">
      <w:r>
        <w:rPr>
          <w:rFonts w:hint="eastAsia"/>
        </w:rPr>
        <w:t>招生信息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D551B" w:rsidRDefault="00E3227B">
      <w:r>
        <w:rPr>
          <w:rFonts w:hint="eastAsia"/>
        </w:rPr>
        <w:t>要求有良好的有机化学的理论知识和实验技能</w:t>
      </w:r>
    </w:p>
    <w:p w:rsidR="00DD551B" w:rsidRDefault="00E3227B">
      <w:r>
        <w:rPr>
          <w:rFonts w:hint="eastAsia"/>
        </w:rPr>
        <w:t xml:space="preserve"> </w:t>
      </w:r>
    </w:p>
    <w:p w:rsidR="00DD551B" w:rsidRDefault="00E3227B">
      <w:r>
        <w:rPr>
          <w:rFonts w:hint="eastAsia"/>
        </w:rPr>
        <w:t>论文专著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DD551B" w:rsidRDefault="00E3227B">
      <w:r>
        <w:rPr>
          <w:rFonts w:hint="eastAsia"/>
        </w:rPr>
        <w:t>1) Cobalt-Catalyzed Asymmetric Reductive Alkenylation and Arylation of Heterobiaryl Tosylates: Kinetic Resolution or Dynamic Kinetic Resolution? - Cobalt-Catalyzed Asymmetric Reductive Alkenylation and Arylation of Heterobiaryl Tosylates: Kinetic Resolution or Dynamic Kinetic Resolution? - 2023</w:t>
      </w:r>
    </w:p>
    <w:p w:rsidR="00DD551B" w:rsidRDefault="00E3227B">
      <w:r>
        <w:rPr>
          <w:rFonts w:hint="eastAsia"/>
        </w:rPr>
        <w:t>2) Nickel/Photo-Cocatalyzed Asymmetric Acyl-Carbamoylation of Alkenes - Nickel/Photo-Cocatalyzed Asymmetric Acyl-Carbamoylation of Alkenes - 2020</w:t>
      </w:r>
    </w:p>
    <w:p w:rsidR="00DD551B" w:rsidRDefault="00E3227B">
      <w:r>
        <w:rPr>
          <w:rFonts w:hint="eastAsia"/>
        </w:rPr>
        <w:t>3) Chromium-Catalyzed Allylic Defluorinative Ketyl Olefin Coupling - Chromium-Catalyzed Allylic Defluorinative Ketyl Olefin Coupling - 2021</w:t>
      </w:r>
    </w:p>
    <w:p w:rsidR="00DD551B" w:rsidRDefault="00E3227B">
      <w:r>
        <w:rPr>
          <w:rFonts w:hint="eastAsia"/>
        </w:rPr>
        <w:t>4) Synthesis of Multisubstituted Allenes via Nickel-Catalyzed Cross- Electrophile Coupling - Synthesis of Multisubstituted Allenes via Nickel-Catalyzed Cross- Electrophile Coupling - 2021</w:t>
      </w:r>
    </w:p>
    <w:p w:rsidR="00DD551B" w:rsidRDefault="00E3227B">
      <w:r>
        <w:rPr>
          <w:rFonts w:hint="eastAsia"/>
        </w:rPr>
        <w:t>5) Nickel/Photo-Cocatalyzed Asymmetric Acyl C-H Allylation of Aldehydes and Formamides - Nickel/Photo-Cocatalyzed Asymmetric Acyl C-H Allylation of Aldehydes and Formamides - 2022</w:t>
      </w:r>
    </w:p>
    <w:p w:rsidR="00DD551B" w:rsidRDefault="00E3227B">
      <w:r>
        <w:rPr>
          <w:rFonts w:hint="eastAsia"/>
        </w:rPr>
        <w:t>6) Nickel-Catalyzed Regioselective Reductive Ring Opening of Aryl Cyclopropyl Ketones with Alkyl Bromides - Nickel-Catalyzed Regioselective Reductive Ring Opening of Aryl Cyclopropyl Ketones with Alkyl Bromides - 2022</w:t>
      </w:r>
    </w:p>
    <w:p w:rsidR="00DD551B" w:rsidRDefault="00E3227B">
      <w:r>
        <w:rPr>
          <w:rFonts w:hint="eastAsia"/>
        </w:rPr>
        <w:t>7) Nickel-catalyzed reductive asymmetric alkylative ring opening of oxa- and azabicyclic alkenes - Nickel-catalyzed reductive asymmetric alkylative ring opening of oxa- and azabicyclic alkenes - 2023</w:t>
      </w:r>
    </w:p>
    <w:p w:rsidR="00DD551B" w:rsidRDefault="00E3227B">
      <w:r>
        <w:rPr>
          <w:rFonts w:hint="eastAsia"/>
        </w:rPr>
        <w:t>8) Asymmetric imino-acylation of alkenes enabled by HAT-photo/nickel cocatalysis - Asymmetric imino-acylation of alkenes enabled by HAT-photo/nickel cocatalysis - 2023</w:t>
      </w:r>
    </w:p>
    <w:p w:rsidR="00DD551B" w:rsidRDefault="00E3227B">
      <w:r>
        <w:rPr>
          <w:rFonts w:hint="eastAsia"/>
        </w:rPr>
        <w:lastRenderedPageBreak/>
        <w:t>9) Nickel-Catalyzed Asymmetric Cross-Electrophile trans-Aryl- Benzylation of alpha-Naphthyl Propargylic Alcohols - Nickel-Catalyzed Asymmetric Cross-Electrophile trans-Aryl- Benzylation of alpha-Naphthyl Propargylic Alcohols - 2023</w:t>
      </w:r>
    </w:p>
    <w:p w:rsidR="00DD551B" w:rsidRDefault="00E3227B">
      <w:r>
        <w:rPr>
          <w:rFonts w:hint="eastAsia"/>
        </w:rPr>
        <w:t>10) Cobalt-Catalyzed Asymmetric Reductive Dicarbofunctionalization of 1,3-Dienes with o-Bromoaryl Imines as a Bis-Electrophile - Cobalt-Catalyzed Asymmetric Reductive Dicarbofunctionalization of 1,3-Dienes with o-Bromoaryl Imines as a Bis-Electrophile - 2023</w:t>
      </w:r>
    </w:p>
    <w:p w:rsidR="00DD551B" w:rsidRDefault="00E3227B">
      <w:r>
        <w:rPr>
          <w:rFonts w:hint="eastAsia"/>
        </w:rPr>
        <w:t xml:space="preserve"> </w:t>
      </w:r>
    </w:p>
    <w:p w:rsidR="00DD551B" w:rsidRDefault="00E3227B">
      <w:r>
        <w:rPr>
          <w:rFonts w:hint="eastAsia"/>
        </w:rPr>
        <w:br w:type="page"/>
      </w:r>
    </w:p>
    <w:p w:rsidR="00DD551B" w:rsidRDefault="00E3227B">
      <w:r>
        <w:lastRenderedPageBreak/>
        <w:t>Wang Chuan</w:t>
      </w:r>
    </w:p>
    <w:p w:rsidR="00012819" w:rsidRDefault="008D5335">
      <w:hyperlink r:id="rId7" w:history="1">
        <w:r w:rsidR="00012819">
          <w:rPr>
            <w:rStyle w:val="a3"/>
            <w:rFonts w:hint="eastAsia"/>
          </w:rPr>
          <w:t>https://dslx.ustc.edu.cn/?menu=expert_paper_detail&amp;expertid=5686</w:t>
        </w:r>
      </w:hyperlink>
    </w:p>
    <w:p w:rsidR="00DD551B" w:rsidRDefault="00012819" w:rsidP="00012819">
      <w:r w:rsidRPr="00012819">
        <w:t>Affiliation</w:t>
      </w:r>
      <w:r>
        <w:t xml:space="preserve">: </w:t>
      </w:r>
      <w:r w:rsidR="00E3227B">
        <w:rPr>
          <w:rFonts w:hint="eastAsia"/>
        </w:rPr>
        <w:t>School of C</w:t>
      </w:r>
      <w:r>
        <w:rPr>
          <w:rFonts w:hint="eastAsia"/>
        </w:rPr>
        <w:t>hemistry and Materials Science</w:t>
      </w:r>
    </w:p>
    <w:p w:rsidR="00DD551B" w:rsidRDefault="00DD551B"/>
    <w:p w:rsidR="00DD551B" w:rsidRDefault="00E3227B" w:rsidP="00012819">
      <w:r>
        <w:rPr>
          <w:rFonts w:hint="eastAsia"/>
        </w:rPr>
        <w:t>Address:</w:t>
      </w:r>
      <w:r w:rsidR="00012819">
        <w:t xml:space="preserve"> </w:t>
      </w:r>
      <w:r>
        <w:rPr>
          <w:rFonts w:hint="eastAsia"/>
        </w:rPr>
        <w:t>No. 96</w:t>
      </w:r>
      <w:r w:rsidR="00012819">
        <w:t>,</w:t>
      </w:r>
      <w:r>
        <w:rPr>
          <w:rFonts w:hint="eastAsia"/>
        </w:rPr>
        <w:t xml:space="preserve"> Jinzhai Road, Hefei</w:t>
      </w:r>
      <w:r w:rsidR="00012819">
        <w:t xml:space="preserve"> City</w:t>
      </w:r>
      <w:r w:rsidR="00012819">
        <w:rPr>
          <w:rFonts w:hint="eastAsia"/>
        </w:rPr>
        <w:t>, Anhui Province</w:t>
      </w:r>
    </w:p>
    <w:p w:rsidR="00DD551B" w:rsidRDefault="00DD551B"/>
    <w:p w:rsidR="00DD551B" w:rsidRDefault="00E3227B" w:rsidP="00012819">
      <w:r>
        <w:rPr>
          <w:rFonts w:hint="eastAsia"/>
        </w:rPr>
        <w:t>Postal Code:</w:t>
      </w:r>
      <w:r w:rsidR="00012819">
        <w:t xml:space="preserve"> </w:t>
      </w:r>
      <w:r w:rsidR="00012819">
        <w:rPr>
          <w:rFonts w:hint="eastAsia"/>
        </w:rPr>
        <w:t>230026</w:t>
      </w:r>
    </w:p>
    <w:p w:rsidR="00DD551B" w:rsidRDefault="00DD551B"/>
    <w:p w:rsidR="00DD551B" w:rsidRDefault="00E3227B" w:rsidP="00012819">
      <w:r>
        <w:rPr>
          <w:rFonts w:hint="eastAsia"/>
        </w:rPr>
        <w:t>Phone:</w:t>
      </w:r>
      <w:r w:rsidR="00012819">
        <w:t xml:space="preserve"> </w:t>
      </w:r>
      <w:r w:rsidR="00012819">
        <w:rPr>
          <w:rFonts w:hint="eastAsia"/>
        </w:rPr>
        <w:t>+86-551-63600811</w:t>
      </w:r>
    </w:p>
    <w:p w:rsidR="00DD551B" w:rsidRDefault="00DD551B"/>
    <w:p w:rsidR="00DD551B" w:rsidRDefault="00E3227B" w:rsidP="00012819">
      <w:r>
        <w:rPr>
          <w:rFonts w:hint="eastAsia"/>
        </w:rPr>
        <w:t>Personal Homepage:</w:t>
      </w:r>
      <w:r w:rsidR="00012819" w:rsidRPr="00012819">
        <w:rPr>
          <w:rFonts w:hint="eastAsia"/>
        </w:rPr>
        <w:t xml:space="preserve"> </w:t>
      </w:r>
      <w:r w:rsidR="00012819">
        <w:rPr>
          <w:rFonts w:hint="eastAsia"/>
        </w:rPr>
        <w:t>http://dslx.ustc.edu.cn/?menu=expert_paper&amp;expertid=5686</w:t>
      </w:r>
    </w:p>
    <w:p w:rsidR="00DD551B" w:rsidRDefault="00DD551B"/>
    <w:p w:rsidR="00DD551B" w:rsidRDefault="00E3227B" w:rsidP="00012819">
      <w:r>
        <w:rPr>
          <w:rFonts w:hint="eastAsia"/>
        </w:rPr>
        <w:t>Personal Resume</w:t>
      </w:r>
    </w:p>
    <w:p w:rsidR="00DD551B" w:rsidRDefault="00E3227B" w:rsidP="00012819">
      <w:r>
        <w:rPr>
          <w:rFonts w:hint="eastAsia"/>
        </w:rPr>
        <w:t>November 2016 - Present: Special-term Professor</w:t>
      </w:r>
      <w:r w:rsidR="00012819">
        <w:t xml:space="preserve"> and </w:t>
      </w:r>
      <w:r w:rsidR="00012819" w:rsidRPr="00012819">
        <w:t>Doctoral</w:t>
      </w:r>
      <w:r w:rsidR="00012819">
        <w:t xml:space="preserve"> </w:t>
      </w:r>
      <w:r>
        <w:rPr>
          <w:rFonts w:hint="eastAsia"/>
        </w:rPr>
        <w:t>Supervisor</w:t>
      </w:r>
      <w:r w:rsidR="00012819">
        <w:t xml:space="preserve"> of </w:t>
      </w:r>
      <w:r w:rsidR="00030D5E">
        <w:t xml:space="preserve">the </w:t>
      </w:r>
      <w:r>
        <w:rPr>
          <w:rFonts w:hint="eastAsia"/>
        </w:rPr>
        <w:t>University of S</w:t>
      </w:r>
      <w:r w:rsidR="00012819">
        <w:rPr>
          <w:rFonts w:hint="eastAsia"/>
        </w:rPr>
        <w:t>cience and Technology of China</w:t>
      </w:r>
    </w:p>
    <w:p w:rsidR="00DD551B" w:rsidRDefault="00E3227B" w:rsidP="00012819">
      <w:r>
        <w:rPr>
          <w:rFonts w:hint="eastAsia"/>
        </w:rPr>
        <w:t>June 2015 - October 2016: Postdoctoral Researcher</w:t>
      </w:r>
      <w:r w:rsidR="00012819" w:rsidRPr="00012819">
        <w:t xml:space="preserve"> </w:t>
      </w:r>
      <w:r w:rsidR="00012819">
        <w:t xml:space="preserve">of </w:t>
      </w:r>
      <w:r>
        <w:rPr>
          <w:rFonts w:hint="eastAsia"/>
        </w:rPr>
        <w:t>Purdue University</w:t>
      </w:r>
    </w:p>
    <w:p w:rsidR="00DD551B" w:rsidRDefault="00E3227B" w:rsidP="00012819">
      <w:r>
        <w:rPr>
          <w:rFonts w:hint="eastAsia"/>
        </w:rPr>
        <w:t>June 2012 - May 2015: Postdoctoral Researcher</w:t>
      </w:r>
      <w:r w:rsidR="00012819" w:rsidRPr="00012819">
        <w:t xml:space="preserve"> </w:t>
      </w:r>
      <w:r w:rsidR="00012819">
        <w:t xml:space="preserve">of </w:t>
      </w:r>
      <w:r>
        <w:rPr>
          <w:rFonts w:hint="eastAsia"/>
        </w:rPr>
        <w:t>University of Chicago</w:t>
      </w:r>
    </w:p>
    <w:p w:rsidR="00DD551B" w:rsidRDefault="00E3227B" w:rsidP="00012819">
      <w:r>
        <w:rPr>
          <w:rFonts w:hint="eastAsia"/>
        </w:rPr>
        <w:t>January 2011 - April 2012: Postdoctoral Researcher</w:t>
      </w:r>
      <w:r w:rsidR="00012819" w:rsidRPr="00012819">
        <w:t xml:space="preserve"> </w:t>
      </w:r>
      <w:r w:rsidR="00012819">
        <w:t xml:space="preserve">of </w:t>
      </w:r>
      <w:r>
        <w:rPr>
          <w:rFonts w:hint="eastAsia"/>
        </w:rPr>
        <w:t>J</w:t>
      </w:r>
      <w:r>
        <w:rPr>
          <w:rFonts w:hint="eastAsia"/>
        </w:rPr>
        <w:t>ü</w:t>
      </w:r>
      <w:r>
        <w:rPr>
          <w:rFonts w:hint="eastAsia"/>
        </w:rPr>
        <w:t>lich Research Center</w:t>
      </w:r>
    </w:p>
    <w:p w:rsidR="00DD551B" w:rsidRDefault="00E3227B" w:rsidP="00012819">
      <w:r>
        <w:rPr>
          <w:rFonts w:hint="eastAsia"/>
        </w:rPr>
        <w:t>April 2007 - November 2010: Ph.D.</w:t>
      </w:r>
      <w:r w:rsidR="00012819">
        <w:t xml:space="preserve"> from </w:t>
      </w:r>
      <w:r w:rsidR="00012819">
        <w:rPr>
          <w:rFonts w:hint="eastAsia"/>
        </w:rPr>
        <w:t>RWTH Aachen University</w:t>
      </w:r>
    </w:p>
    <w:p w:rsidR="00DD551B" w:rsidRDefault="00E3227B" w:rsidP="00012819">
      <w:r>
        <w:rPr>
          <w:rFonts w:hint="eastAsia"/>
        </w:rPr>
        <w:t>October 2002 - January 2007: Master's</w:t>
      </w:r>
      <w:r w:rsidR="00012819">
        <w:t xml:space="preserve"> Degree </w:t>
      </w:r>
      <w:r>
        <w:rPr>
          <w:rFonts w:hint="eastAsia"/>
        </w:rPr>
        <w:t>(Integrated Bachelor's and Master's Program)</w:t>
      </w:r>
      <w:r w:rsidR="00012819" w:rsidRPr="00012819">
        <w:t xml:space="preserve"> </w:t>
      </w:r>
      <w:r w:rsidR="00012819">
        <w:t xml:space="preserve">from </w:t>
      </w:r>
      <w:r w:rsidR="00012819">
        <w:rPr>
          <w:rFonts w:hint="eastAsia"/>
        </w:rPr>
        <w:t>University of Göttingen</w:t>
      </w:r>
    </w:p>
    <w:p w:rsidR="00DD551B" w:rsidRDefault="00DD551B"/>
    <w:p w:rsidR="00DD551B" w:rsidRDefault="00E3227B" w:rsidP="00012819">
      <w:r>
        <w:rPr>
          <w:rFonts w:hint="eastAsia"/>
        </w:rPr>
        <w:t xml:space="preserve">Research </w:t>
      </w:r>
      <w:r w:rsidR="00012819" w:rsidRPr="00012819">
        <w:t>Directions</w:t>
      </w:r>
      <w:r w:rsidR="00A01073">
        <w:t>:</w:t>
      </w:r>
    </w:p>
    <w:p w:rsidR="00DD551B" w:rsidRDefault="00012819">
      <w:r>
        <w:rPr>
          <w:rFonts w:hint="eastAsia"/>
        </w:rPr>
        <w:t>Transition Metal Catalysis</w:t>
      </w:r>
    </w:p>
    <w:p w:rsidR="00DD551B" w:rsidRDefault="00E3227B">
      <w:r>
        <w:rPr>
          <w:rFonts w:hint="eastAsia"/>
        </w:rPr>
        <w:t>Photo</w:t>
      </w:r>
      <w:r w:rsidR="00012819">
        <w:rPr>
          <w:rFonts w:hint="eastAsia"/>
        </w:rPr>
        <w:t>catalysis</w:t>
      </w:r>
    </w:p>
    <w:p w:rsidR="00DD551B" w:rsidRDefault="00DD551B"/>
    <w:p w:rsidR="00DD551B" w:rsidRDefault="00012819">
      <w:r>
        <w:rPr>
          <w:rFonts w:hint="eastAsia"/>
        </w:rPr>
        <w:t>Admissions Information</w:t>
      </w:r>
      <w:r w:rsidR="00A01073">
        <w:t>:</w:t>
      </w:r>
    </w:p>
    <w:p w:rsidR="00DD551B" w:rsidRDefault="00E3227B">
      <w:r>
        <w:rPr>
          <w:rFonts w:hint="eastAsia"/>
        </w:rPr>
        <w:t>Applicants are required to have solid theoretical knowledge and experimental skills in organic chemistry.</w:t>
      </w:r>
    </w:p>
    <w:p w:rsidR="00DD551B" w:rsidRDefault="00DD551B"/>
    <w:p w:rsidR="00DD551B" w:rsidRDefault="00012819">
      <w:r>
        <w:rPr>
          <w:rFonts w:hint="eastAsia"/>
        </w:rPr>
        <w:t>Publications and Monographs</w:t>
      </w:r>
      <w:r w:rsidR="00A01073">
        <w:t>:</w:t>
      </w:r>
      <w:bookmarkStart w:id="0" w:name="_GoBack"/>
      <w:bookmarkEnd w:id="0"/>
    </w:p>
    <w:p w:rsidR="00DD551B" w:rsidRDefault="00E3227B">
      <w:r>
        <w:rPr>
          <w:rFonts w:hint="eastAsia"/>
        </w:rPr>
        <w:t>1) Cobalt-Catalyzed Asymmetric Reductive Alkenylation and Arylation of Heterobiaryl Tosylates: Kinetic Resolution or Dynamic Kinetic Resolution? - Cobalt-Catalyzed Asymmetric Reductive Alkenylation and Arylation of Heterobiaryl Tosylates: Kinetic Resolution or Dynamic Kinetic Resolution? - 2023</w:t>
      </w:r>
    </w:p>
    <w:p w:rsidR="00DD551B" w:rsidRDefault="00E3227B">
      <w:r>
        <w:rPr>
          <w:rFonts w:hint="eastAsia"/>
        </w:rPr>
        <w:t>2) Nickel/Photo-Cocatalyzed Asymmetric Acyl-Carbamoylation of Alkenes - Nickel/Photo-Cocatalyzed Asymmetric Acyl-Carbamoylation of Alkenes - 2020</w:t>
      </w:r>
    </w:p>
    <w:p w:rsidR="00DD551B" w:rsidRDefault="00E3227B">
      <w:r>
        <w:rPr>
          <w:rFonts w:hint="eastAsia"/>
        </w:rPr>
        <w:t>3) Chromium-Catalyzed Allylic Defluorinative Ketyl Olefin Coupling - Chromium-Catalyzed Allylic Defluorinative Ketyl Olefin Coupling - 2021</w:t>
      </w:r>
    </w:p>
    <w:p w:rsidR="00DD551B" w:rsidRDefault="00E3227B">
      <w:r>
        <w:rPr>
          <w:rFonts w:hint="eastAsia"/>
        </w:rPr>
        <w:t>4) Synthesis of Multisubstituted Allenes via Nickel-Catalyzed Cross- Electrophile Coupling - Synthesis of Multisubstituted Allenes via Nickel-Catalyzed Cross- Electrophile Coupling - 2021</w:t>
      </w:r>
    </w:p>
    <w:p w:rsidR="00DD551B" w:rsidRDefault="00E3227B">
      <w:r>
        <w:rPr>
          <w:rFonts w:hint="eastAsia"/>
        </w:rPr>
        <w:t>5) Nickel/Photo-Cocatalyzed Asymmetric Acyl C-H Allylation of Aldehydes and Formamides - Nickel/Photo-Cocatalyzed Asymmetric Acyl C-H Allylation of Aldehydes and Formamides - 2022</w:t>
      </w:r>
    </w:p>
    <w:p w:rsidR="00DD551B" w:rsidRDefault="00E3227B">
      <w:r>
        <w:rPr>
          <w:rFonts w:hint="eastAsia"/>
        </w:rPr>
        <w:t xml:space="preserve">6) Nickel-Catalyzed Regioselective Reductive Ring Opening of Aryl Cyclopropyl Ketones with Alkyl </w:t>
      </w:r>
      <w:r>
        <w:rPr>
          <w:rFonts w:hint="eastAsia"/>
        </w:rPr>
        <w:lastRenderedPageBreak/>
        <w:t>Bromides - Nickel-Catalyzed Regioselective Reductive Ring Opening of Aryl Cyclopropyl Ketones with Alkyl Bromides - 2022</w:t>
      </w:r>
    </w:p>
    <w:p w:rsidR="00DD551B" w:rsidRDefault="00E3227B">
      <w:r>
        <w:rPr>
          <w:rFonts w:hint="eastAsia"/>
        </w:rPr>
        <w:t>7) Nickel-catalyzed reductive asymmetric alkylative ring opening of oxa- and azabicyclic alkenes - Nickel-catalyzed reductive asymmetric alkylative ring opening of oxa- and azabicyclic alkenes - 2023</w:t>
      </w:r>
    </w:p>
    <w:p w:rsidR="00DD551B" w:rsidRDefault="00E3227B">
      <w:r>
        <w:rPr>
          <w:rFonts w:hint="eastAsia"/>
        </w:rPr>
        <w:t>8) Asymmetric imino-acylation of alkenes enabled by HAT-photo/nickel cocatalysis - Asymmetric imino-acylation of alkenes enabled by HAT-photo/nickel cocatalysis - 2023</w:t>
      </w:r>
    </w:p>
    <w:p w:rsidR="00DD551B" w:rsidRDefault="00E3227B">
      <w:r>
        <w:rPr>
          <w:rFonts w:hint="eastAsia"/>
        </w:rPr>
        <w:t>9) Nickel-Catalyzed Asymmetric Cross-Electrophile trans-Aryl- Benzylation of alpha-Naphthyl Propargylic Alcohols - Nickel-Catalyzed Asymmetric Cross-Electrophile trans-Aryl- Benzylation of alpha-Naphthyl Propargylic Alcohols - 2023</w:t>
      </w:r>
    </w:p>
    <w:p w:rsidR="00DD551B" w:rsidRDefault="00E3227B">
      <w:r>
        <w:rPr>
          <w:rFonts w:hint="eastAsia"/>
        </w:rPr>
        <w:t>10) Cobalt-Catalyzed Asymmetric Reductive Dicarbofunctionalization of 1,3-Dienes with o-Bromoaryl Imines as a Bis-Electrophile - Cobalt-Catalyzed Asymmetric Reductive Dicarbofunctionalization of 1,3-Dienes with o-Bromoaryl Imines as a Bis-Electrophile - 2023</w:t>
      </w:r>
    </w:p>
    <w:sectPr w:rsidR="00DD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35" w:rsidRDefault="008D5335" w:rsidP="00012819">
      <w:r>
        <w:separator/>
      </w:r>
    </w:p>
  </w:endnote>
  <w:endnote w:type="continuationSeparator" w:id="0">
    <w:p w:rsidR="008D5335" w:rsidRDefault="008D5335" w:rsidP="0001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35" w:rsidRDefault="008D5335" w:rsidP="00012819">
      <w:r>
        <w:separator/>
      </w:r>
    </w:p>
  </w:footnote>
  <w:footnote w:type="continuationSeparator" w:id="0">
    <w:p w:rsidR="008D5335" w:rsidRDefault="008D5335" w:rsidP="0001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DAF4D4"/>
    <w:rsid w:val="8FDAF4D4"/>
    <w:rsid w:val="00012819"/>
    <w:rsid w:val="00030D5E"/>
    <w:rsid w:val="008D5335"/>
    <w:rsid w:val="00A01073"/>
    <w:rsid w:val="00C50DF7"/>
    <w:rsid w:val="00DD551B"/>
    <w:rsid w:val="00E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1C98A"/>
  <w15:docId w15:val="{D2750ED5-4A43-491D-B812-1F4DAB48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01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28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1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28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lx.ustc.edu.cn/?menu=expert_paper_detail&amp;expertid=5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lx.ustc.edu.cn/?menu=expert_paper_detail&amp;expertid=56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3</cp:revision>
  <dcterms:created xsi:type="dcterms:W3CDTF">2024-07-23T09:42:00Z</dcterms:created>
  <dcterms:modified xsi:type="dcterms:W3CDTF">2024-07-31T04:03:00Z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60A62C1796EC56B98B0A9F66AD6CB588_41</vt:lpwstr>
  </property>
</Properties>
</file>